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F6" w:rsidRDefault="00A40319" w:rsidP="00210768">
      <w:pPr>
        <w:spacing w:after="0" w:line="240" w:lineRule="auto"/>
        <w:ind w:left="-1418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7BBA712" wp14:editId="45052432">
            <wp:simplePos x="0" y="0"/>
            <wp:positionH relativeFrom="page">
              <wp:posOffset>-9525</wp:posOffset>
            </wp:positionH>
            <wp:positionV relativeFrom="page">
              <wp:posOffset>-19050</wp:posOffset>
            </wp:positionV>
            <wp:extent cx="7547100" cy="124972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to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100" cy="1249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7F1" w:rsidRDefault="00A357F1" w:rsidP="00210768">
      <w:pPr>
        <w:spacing w:after="0" w:line="240" w:lineRule="auto"/>
        <w:rPr>
          <w:sz w:val="28"/>
          <w:szCs w:val="28"/>
        </w:rPr>
      </w:pPr>
    </w:p>
    <w:p w:rsidR="00A357F1" w:rsidRDefault="00A357F1" w:rsidP="00210768">
      <w:pPr>
        <w:spacing w:after="0" w:line="240" w:lineRule="auto"/>
        <w:rPr>
          <w:sz w:val="28"/>
          <w:szCs w:val="28"/>
        </w:rPr>
      </w:pPr>
    </w:p>
    <w:p w:rsidR="00A357F1" w:rsidRDefault="00A357F1" w:rsidP="00210768">
      <w:pPr>
        <w:spacing w:after="0" w:line="240" w:lineRule="auto"/>
        <w:rPr>
          <w:sz w:val="28"/>
          <w:szCs w:val="28"/>
        </w:rPr>
      </w:pPr>
    </w:p>
    <w:p w:rsidR="00A357F1" w:rsidRDefault="00A357F1" w:rsidP="00210768">
      <w:pPr>
        <w:spacing w:after="0" w:line="240" w:lineRule="auto"/>
        <w:rPr>
          <w:sz w:val="28"/>
          <w:szCs w:val="28"/>
        </w:rPr>
      </w:pPr>
    </w:p>
    <w:p w:rsidR="00A40319" w:rsidRDefault="0050524C" w:rsidP="00210768">
      <w:pPr>
        <w:spacing w:after="0" w:line="240" w:lineRule="auto"/>
        <w:rPr>
          <w:rFonts w:ascii="Arial" w:hAnsi="Arial" w:cs="Arial"/>
          <w:sz w:val="32"/>
          <w:szCs w:val="32"/>
          <w:vertAlign w:val="superscript"/>
        </w:rPr>
      </w:pPr>
      <w:r w:rsidRPr="008860EA">
        <w:rPr>
          <w:rFonts w:ascii="Arial" w:hAnsi="Arial" w:cs="Arial"/>
          <w:sz w:val="32"/>
          <w:szCs w:val="32"/>
          <w:vertAlign w:val="superscript"/>
        </w:rPr>
        <w:t xml:space="preserve"> </w:t>
      </w:r>
    </w:p>
    <w:p w:rsidR="00D50B06" w:rsidRDefault="00D50B06" w:rsidP="0021076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00C67" w:rsidRDefault="00F00C67" w:rsidP="0021076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00C67" w:rsidRDefault="00F00C67" w:rsidP="0021076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85312" w:rsidRPr="00210768" w:rsidRDefault="00585312" w:rsidP="00210768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210768">
        <w:rPr>
          <w:rFonts w:ascii="Verdana" w:hAnsi="Verdana" w:cs="Arial"/>
          <w:b/>
          <w:sz w:val="28"/>
          <w:szCs w:val="28"/>
        </w:rPr>
        <w:t>Affiliated Club</w:t>
      </w:r>
      <w:r w:rsidR="00F13695" w:rsidRPr="00210768">
        <w:rPr>
          <w:rFonts w:ascii="Verdana" w:hAnsi="Verdana" w:cs="Arial"/>
          <w:b/>
          <w:sz w:val="28"/>
          <w:szCs w:val="28"/>
        </w:rPr>
        <w:t xml:space="preserve"> Agreement</w:t>
      </w:r>
    </w:p>
    <w:p w:rsidR="00585312" w:rsidRPr="00585312" w:rsidRDefault="00585312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981F8F" w:rsidRPr="00981F8F" w:rsidRDefault="00585312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585312">
        <w:rPr>
          <w:rFonts w:ascii="Verdana" w:hAnsi="Verdana" w:cs="Arial"/>
          <w:sz w:val="24"/>
          <w:szCs w:val="24"/>
        </w:rPr>
        <w:t xml:space="preserve">iSightCornwall understands the importance of maintaining an active </w:t>
      </w:r>
      <w:r>
        <w:rPr>
          <w:rFonts w:ascii="Verdana" w:hAnsi="Verdana" w:cs="Arial"/>
          <w:sz w:val="24"/>
          <w:szCs w:val="24"/>
        </w:rPr>
        <w:br/>
      </w:r>
      <w:r w:rsidRPr="00585312">
        <w:rPr>
          <w:rFonts w:ascii="Verdana" w:hAnsi="Verdana" w:cs="Arial"/>
          <w:sz w:val="24"/>
          <w:szCs w:val="24"/>
        </w:rPr>
        <w:t>social life, hobbies and interests to avoid feeling iso</w:t>
      </w:r>
      <w:r w:rsidR="00981F8F">
        <w:rPr>
          <w:rFonts w:ascii="Verdana" w:hAnsi="Verdana" w:cs="Arial"/>
          <w:sz w:val="24"/>
          <w:szCs w:val="24"/>
        </w:rPr>
        <w:t xml:space="preserve">lated and to stay independent. </w:t>
      </w:r>
      <w:r w:rsidRPr="00585312">
        <w:rPr>
          <w:rFonts w:ascii="Verdana" w:hAnsi="Verdana" w:cs="Arial"/>
          <w:sz w:val="24"/>
          <w:szCs w:val="24"/>
        </w:rPr>
        <w:t xml:space="preserve">iSightCornwall </w:t>
      </w:r>
      <w:r w:rsidR="00981F8F">
        <w:rPr>
          <w:rFonts w:ascii="Verdana" w:hAnsi="Verdana" w:cs="Arial"/>
          <w:sz w:val="24"/>
          <w:szCs w:val="24"/>
        </w:rPr>
        <w:t>supports 14</w:t>
      </w:r>
      <w:r w:rsidR="00981F8F" w:rsidRPr="00981F8F">
        <w:rPr>
          <w:rFonts w:ascii="Verdana" w:hAnsi="Verdana" w:cs="Arial"/>
          <w:sz w:val="24"/>
          <w:szCs w:val="24"/>
        </w:rPr>
        <w:t xml:space="preserve"> visually impaired clubs and groups across </w:t>
      </w:r>
      <w:r w:rsidR="00F00C67">
        <w:rPr>
          <w:rFonts w:ascii="Verdana" w:hAnsi="Verdana" w:cs="Arial"/>
          <w:sz w:val="24"/>
          <w:szCs w:val="24"/>
        </w:rPr>
        <w:t>the county.</w:t>
      </w:r>
    </w:p>
    <w:p w:rsidR="00981F8F" w:rsidRPr="00981F8F" w:rsidRDefault="00981F8F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F00C67" w:rsidRDefault="00F00C67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Affiliated C</w:t>
      </w:r>
      <w:r w:rsidR="00981F8F" w:rsidRPr="00981F8F">
        <w:rPr>
          <w:rFonts w:ascii="Verdana" w:hAnsi="Verdana" w:cs="Arial"/>
          <w:sz w:val="24"/>
          <w:szCs w:val="24"/>
        </w:rPr>
        <w:t xml:space="preserve">lubs </w:t>
      </w:r>
      <w:r>
        <w:rPr>
          <w:rFonts w:ascii="Verdana" w:hAnsi="Verdana" w:cs="Arial"/>
          <w:sz w:val="24"/>
          <w:szCs w:val="24"/>
        </w:rPr>
        <w:t xml:space="preserve">operate </w:t>
      </w:r>
      <w:r w:rsidR="003577F6">
        <w:rPr>
          <w:rFonts w:ascii="Verdana" w:hAnsi="Verdana" w:cs="Arial"/>
          <w:sz w:val="24"/>
          <w:szCs w:val="24"/>
        </w:rPr>
        <w:t>independently and</w:t>
      </w:r>
      <w:r w:rsidR="00981F8F" w:rsidRPr="00981F8F">
        <w:rPr>
          <w:rFonts w:ascii="Verdana" w:hAnsi="Verdana" w:cs="Arial"/>
          <w:sz w:val="24"/>
          <w:szCs w:val="24"/>
        </w:rPr>
        <w:t xml:space="preserve"> managed by volunteers who organise </w:t>
      </w:r>
      <w:r>
        <w:rPr>
          <w:rFonts w:ascii="Verdana" w:hAnsi="Verdana" w:cs="Arial"/>
          <w:sz w:val="24"/>
          <w:szCs w:val="24"/>
        </w:rPr>
        <w:t>activities</w:t>
      </w:r>
      <w:r w:rsidR="00981F8F" w:rsidRPr="00981F8F">
        <w:rPr>
          <w:rFonts w:ascii="Verdana" w:hAnsi="Verdana" w:cs="Arial"/>
          <w:sz w:val="24"/>
          <w:szCs w:val="24"/>
        </w:rPr>
        <w:t xml:space="preserve">, outings, </w:t>
      </w:r>
      <w:r w:rsidR="006D1C06" w:rsidRPr="00981F8F">
        <w:rPr>
          <w:rFonts w:ascii="Verdana" w:hAnsi="Verdana" w:cs="Arial"/>
          <w:sz w:val="24"/>
          <w:szCs w:val="24"/>
        </w:rPr>
        <w:t>and entertainment</w:t>
      </w:r>
      <w:r w:rsidR="00981F8F" w:rsidRPr="00981F8F">
        <w:rPr>
          <w:rFonts w:ascii="Verdana" w:hAnsi="Verdana" w:cs="Arial"/>
          <w:sz w:val="24"/>
          <w:szCs w:val="24"/>
        </w:rPr>
        <w:t xml:space="preserve"> and provide a friendly and caring</w:t>
      </w:r>
      <w:r>
        <w:rPr>
          <w:rFonts w:ascii="Verdana" w:hAnsi="Verdana" w:cs="Arial"/>
          <w:sz w:val="24"/>
          <w:szCs w:val="24"/>
        </w:rPr>
        <w:t xml:space="preserve"> environment for their members.</w:t>
      </w:r>
    </w:p>
    <w:p w:rsidR="00981F8F" w:rsidRDefault="00981F8F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4637AD" w:rsidRPr="004637AD" w:rsidRDefault="003D70A5" w:rsidP="0021076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4637AD">
        <w:rPr>
          <w:rFonts w:ascii="Verdana" w:hAnsi="Verdana" w:cs="Arial"/>
          <w:b/>
          <w:sz w:val="24"/>
          <w:szCs w:val="24"/>
        </w:rPr>
        <w:t xml:space="preserve">To support Affiliated Club, </w:t>
      </w:r>
      <w:r w:rsidR="00A27804" w:rsidRPr="004637AD">
        <w:rPr>
          <w:rFonts w:ascii="Verdana" w:hAnsi="Verdana" w:cs="Arial"/>
          <w:b/>
          <w:sz w:val="24"/>
          <w:szCs w:val="24"/>
        </w:rPr>
        <w:t>iSightCornwall will</w:t>
      </w:r>
      <w:r w:rsidR="00585312" w:rsidRPr="004637AD">
        <w:rPr>
          <w:rFonts w:ascii="Verdana" w:hAnsi="Verdana" w:cs="Arial"/>
          <w:b/>
          <w:sz w:val="24"/>
          <w:szCs w:val="24"/>
        </w:rPr>
        <w:t>:</w:t>
      </w:r>
    </w:p>
    <w:p w:rsidR="00585312" w:rsidRDefault="002F18F5" w:rsidP="0021076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Promote</w:t>
      </w:r>
      <w:r w:rsidR="00585312" w:rsidRPr="00585312">
        <w:rPr>
          <w:rFonts w:ascii="Verdana" w:hAnsi="Verdana" w:cs="Arial"/>
          <w:sz w:val="24"/>
          <w:szCs w:val="24"/>
        </w:rPr>
        <w:t xml:space="preserve"> Club activities</w:t>
      </w:r>
      <w:r>
        <w:rPr>
          <w:rFonts w:ascii="Verdana" w:hAnsi="Verdana" w:cs="Arial"/>
          <w:sz w:val="24"/>
          <w:szCs w:val="24"/>
        </w:rPr>
        <w:t xml:space="preserve"> and membership</w:t>
      </w:r>
    </w:p>
    <w:p w:rsidR="00F202A2" w:rsidRPr="00F202A2" w:rsidRDefault="00F202A2" w:rsidP="0021076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Provide free P</w:t>
      </w:r>
      <w:r w:rsidRPr="002F18F5">
        <w:rPr>
          <w:rFonts w:ascii="Verdana" w:hAnsi="Verdana" w:cs="Arial"/>
          <w:sz w:val="24"/>
          <w:szCs w:val="24"/>
        </w:rPr>
        <w:t>ub</w:t>
      </w:r>
      <w:r>
        <w:rPr>
          <w:rFonts w:ascii="Verdana" w:hAnsi="Verdana" w:cs="Arial"/>
          <w:sz w:val="24"/>
          <w:szCs w:val="24"/>
        </w:rPr>
        <w:t>lic Liability Insurance Policy for Club attendees</w:t>
      </w:r>
    </w:p>
    <w:p w:rsidR="00585312" w:rsidRPr="00585312" w:rsidRDefault="00585312" w:rsidP="0021076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585312">
        <w:rPr>
          <w:rFonts w:ascii="Verdana" w:hAnsi="Verdana" w:cs="Arial"/>
          <w:sz w:val="24"/>
          <w:szCs w:val="24"/>
        </w:rPr>
        <w:t xml:space="preserve">Support Club Coordinators </w:t>
      </w:r>
    </w:p>
    <w:p w:rsidR="00585312" w:rsidRDefault="00585312" w:rsidP="0021076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585312">
        <w:rPr>
          <w:rFonts w:ascii="Verdana" w:hAnsi="Verdana" w:cs="Arial"/>
          <w:sz w:val="24"/>
          <w:szCs w:val="24"/>
        </w:rPr>
        <w:t>Resourc</w:t>
      </w:r>
      <w:r w:rsidR="002F18F5">
        <w:rPr>
          <w:rFonts w:ascii="Verdana" w:hAnsi="Verdana" w:cs="Arial"/>
          <w:sz w:val="24"/>
          <w:szCs w:val="24"/>
        </w:rPr>
        <w:t>e</w:t>
      </w:r>
      <w:r w:rsidRPr="00585312">
        <w:rPr>
          <w:rFonts w:ascii="Verdana" w:hAnsi="Verdana" w:cs="Arial"/>
          <w:sz w:val="24"/>
          <w:szCs w:val="24"/>
        </w:rPr>
        <w:t xml:space="preserve"> and suppor</w:t>
      </w:r>
      <w:r w:rsidR="002F18F5">
        <w:rPr>
          <w:rFonts w:ascii="Verdana" w:hAnsi="Verdana" w:cs="Arial"/>
          <w:sz w:val="24"/>
          <w:szCs w:val="24"/>
        </w:rPr>
        <w:t>t</w:t>
      </w:r>
      <w:r w:rsidRPr="00585312">
        <w:rPr>
          <w:rFonts w:ascii="Verdana" w:hAnsi="Verdana" w:cs="Arial"/>
          <w:sz w:val="24"/>
          <w:szCs w:val="24"/>
        </w:rPr>
        <w:t xml:space="preserve"> </w:t>
      </w:r>
      <w:r w:rsidR="003577F6">
        <w:rPr>
          <w:rFonts w:ascii="Verdana" w:hAnsi="Verdana" w:cs="Arial"/>
          <w:sz w:val="24"/>
          <w:szCs w:val="24"/>
        </w:rPr>
        <w:t>V</w:t>
      </w:r>
      <w:r w:rsidRPr="00585312">
        <w:rPr>
          <w:rFonts w:ascii="Verdana" w:hAnsi="Verdana" w:cs="Arial"/>
          <w:sz w:val="24"/>
          <w:szCs w:val="24"/>
        </w:rPr>
        <w:t>olunteers</w:t>
      </w:r>
    </w:p>
    <w:p w:rsidR="00F202A2" w:rsidRDefault="00F202A2" w:rsidP="0021076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Provide free Employee L</w:t>
      </w:r>
      <w:r w:rsidRPr="00585312">
        <w:rPr>
          <w:rFonts w:ascii="Verdana" w:hAnsi="Verdana" w:cs="Arial"/>
          <w:sz w:val="24"/>
          <w:szCs w:val="24"/>
        </w:rPr>
        <w:t xml:space="preserve">iability </w:t>
      </w:r>
      <w:r>
        <w:rPr>
          <w:rFonts w:ascii="Verdana" w:hAnsi="Verdana" w:cs="Arial"/>
          <w:sz w:val="24"/>
          <w:szCs w:val="24"/>
        </w:rPr>
        <w:t>Policy for Volunteers</w:t>
      </w:r>
    </w:p>
    <w:p w:rsidR="00F202A2" w:rsidRPr="00F202A2" w:rsidRDefault="00F202A2" w:rsidP="0021076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Provide free DBS checks for Volunteers</w:t>
      </w:r>
    </w:p>
    <w:p w:rsidR="00981F8F" w:rsidRDefault="00585312" w:rsidP="0021076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585312">
        <w:rPr>
          <w:rFonts w:ascii="Verdana" w:hAnsi="Verdana" w:cs="Arial"/>
          <w:sz w:val="24"/>
          <w:szCs w:val="24"/>
        </w:rPr>
        <w:t>Provid</w:t>
      </w:r>
      <w:r w:rsidR="003D70A5">
        <w:rPr>
          <w:rFonts w:ascii="Verdana" w:hAnsi="Verdana" w:cs="Arial"/>
          <w:sz w:val="24"/>
          <w:szCs w:val="24"/>
        </w:rPr>
        <w:t>e</w:t>
      </w:r>
      <w:r w:rsidRPr="00585312">
        <w:rPr>
          <w:rFonts w:ascii="Verdana" w:hAnsi="Verdana" w:cs="Arial"/>
          <w:sz w:val="24"/>
          <w:szCs w:val="24"/>
        </w:rPr>
        <w:t xml:space="preserve"> a</w:t>
      </w:r>
      <w:r w:rsidR="003D70A5">
        <w:rPr>
          <w:rFonts w:ascii="Verdana" w:hAnsi="Verdana" w:cs="Arial"/>
          <w:sz w:val="24"/>
          <w:szCs w:val="24"/>
        </w:rPr>
        <w:t xml:space="preserve"> discretionary</w:t>
      </w:r>
      <w:r w:rsidR="003577F6">
        <w:rPr>
          <w:rFonts w:ascii="Verdana" w:hAnsi="Verdana" w:cs="Arial"/>
          <w:sz w:val="24"/>
          <w:szCs w:val="24"/>
        </w:rPr>
        <w:t xml:space="preserve"> T</w:t>
      </w:r>
      <w:r w:rsidRPr="00585312">
        <w:rPr>
          <w:rFonts w:ascii="Verdana" w:hAnsi="Verdana" w:cs="Arial"/>
          <w:sz w:val="24"/>
          <w:szCs w:val="24"/>
        </w:rPr>
        <w:t xml:space="preserve">ransport </w:t>
      </w:r>
      <w:r w:rsidR="003577F6">
        <w:rPr>
          <w:rFonts w:ascii="Verdana" w:hAnsi="Verdana" w:cs="Arial"/>
          <w:sz w:val="24"/>
          <w:szCs w:val="24"/>
        </w:rPr>
        <w:t>G</w:t>
      </w:r>
      <w:r w:rsidRPr="00585312">
        <w:rPr>
          <w:rFonts w:ascii="Verdana" w:hAnsi="Verdana" w:cs="Arial"/>
          <w:sz w:val="24"/>
          <w:szCs w:val="24"/>
        </w:rPr>
        <w:t xml:space="preserve">rant </w:t>
      </w:r>
      <w:r w:rsidR="003D70A5">
        <w:rPr>
          <w:rFonts w:ascii="Verdana" w:hAnsi="Verdana" w:cs="Arial"/>
          <w:sz w:val="24"/>
          <w:szCs w:val="24"/>
        </w:rPr>
        <w:t>(reviewed annually)</w:t>
      </w:r>
    </w:p>
    <w:p w:rsidR="001C543A" w:rsidRDefault="001C543A" w:rsidP="0021076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Explain club membership to new attendees</w:t>
      </w:r>
    </w:p>
    <w:p w:rsidR="00585312" w:rsidRDefault="00585312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F202A2" w:rsidRPr="00585312" w:rsidRDefault="00F202A2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F202A2" w:rsidRPr="00F202A2" w:rsidRDefault="00F202A2" w:rsidP="0021076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F202A2">
        <w:rPr>
          <w:rFonts w:ascii="Verdana" w:hAnsi="Verdana" w:cs="Arial"/>
          <w:b/>
          <w:sz w:val="24"/>
          <w:szCs w:val="24"/>
        </w:rPr>
        <w:t xml:space="preserve">Employee Liability Policy for Volunteers </w:t>
      </w:r>
    </w:p>
    <w:p w:rsidR="00115382" w:rsidRDefault="003D70A5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3D70A5">
        <w:rPr>
          <w:rFonts w:ascii="Verdana" w:hAnsi="Verdana" w:cs="Arial"/>
          <w:sz w:val="24"/>
          <w:szCs w:val="24"/>
        </w:rPr>
        <w:t xml:space="preserve">All volunteers assisting </w:t>
      </w:r>
      <w:r>
        <w:rPr>
          <w:rFonts w:ascii="Verdana" w:hAnsi="Verdana" w:cs="Arial"/>
          <w:sz w:val="24"/>
          <w:szCs w:val="24"/>
        </w:rPr>
        <w:t>an Affiliated Club, whether club helper or driver</w:t>
      </w:r>
      <w:r w:rsidRPr="003D70A5">
        <w:rPr>
          <w:rFonts w:ascii="Verdana" w:hAnsi="Verdana" w:cs="Arial"/>
          <w:sz w:val="24"/>
          <w:szCs w:val="24"/>
        </w:rPr>
        <w:t xml:space="preserve"> must be registered </w:t>
      </w:r>
      <w:r>
        <w:rPr>
          <w:rFonts w:ascii="Verdana" w:hAnsi="Verdana" w:cs="Arial"/>
          <w:sz w:val="24"/>
          <w:szCs w:val="24"/>
        </w:rPr>
        <w:t>with iSightCornwall</w:t>
      </w:r>
      <w:r w:rsidR="00115382">
        <w:rPr>
          <w:rFonts w:ascii="Verdana" w:hAnsi="Verdana" w:cs="Arial"/>
          <w:sz w:val="24"/>
          <w:szCs w:val="24"/>
        </w:rPr>
        <w:t xml:space="preserve">. This </w:t>
      </w:r>
      <w:r w:rsidR="00115382" w:rsidRPr="00115382">
        <w:rPr>
          <w:rFonts w:ascii="Verdana" w:hAnsi="Verdana" w:cs="Arial"/>
          <w:sz w:val="24"/>
          <w:szCs w:val="24"/>
        </w:rPr>
        <w:t xml:space="preserve">will help pay compensation if </w:t>
      </w:r>
      <w:r w:rsidR="00F202A2" w:rsidRPr="00115382">
        <w:rPr>
          <w:rFonts w:ascii="Verdana" w:hAnsi="Verdana" w:cs="Arial"/>
          <w:sz w:val="24"/>
          <w:szCs w:val="24"/>
        </w:rPr>
        <w:t>a</w:t>
      </w:r>
      <w:r w:rsidR="00115382" w:rsidRPr="00115382">
        <w:rPr>
          <w:rFonts w:ascii="Verdana" w:hAnsi="Verdana" w:cs="Arial"/>
          <w:sz w:val="24"/>
          <w:szCs w:val="24"/>
        </w:rPr>
        <w:t xml:space="preserve"> </w:t>
      </w:r>
      <w:r w:rsidR="00F202A2">
        <w:rPr>
          <w:rFonts w:ascii="Verdana" w:hAnsi="Verdana" w:cs="Arial"/>
          <w:sz w:val="24"/>
          <w:szCs w:val="24"/>
        </w:rPr>
        <w:t>Volunteer</w:t>
      </w:r>
      <w:r w:rsidR="00115382" w:rsidRPr="00115382">
        <w:rPr>
          <w:rFonts w:ascii="Verdana" w:hAnsi="Verdana" w:cs="Arial"/>
          <w:sz w:val="24"/>
          <w:szCs w:val="24"/>
        </w:rPr>
        <w:t xml:space="preserve"> is injured or becomes ill because of the work they do for </w:t>
      </w:r>
      <w:r w:rsidR="00F202A2">
        <w:rPr>
          <w:rFonts w:ascii="Verdana" w:hAnsi="Verdana" w:cs="Arial"/>
          <w:sz w:val="24"/>
          <w:szCs w:val="24"/>
        </w:rPr>
        <w:t xml:space="preserve">an </w:t>
      </w:r>
      <w:r w:rsidR="00F202A2" w:rsidRPr="00F202A2">
        <w:rPr>
          <w:rFonts w:ascii="Verdana" w:hAnsi="Verdana" w:cs="Arial"/>
          <w:sz w:val="24"/>
          <w:szCs w:val="24"/>
        </w:rPr>
        <w:t>Affiliated</w:t>
      </w:r>
      <w:r w:rsidR="00F202A2">
        <w:rPr>
          <w:rFonts w:ascii="Verdana" w:hAnsi="Verdana" w:cs="Arial"/>
          <w:sz w:val="24"/>
          <w:szCs w:val="24"/>
        </w:rPr>
        <w:t xml:space="preserve"> Club</w:t>
      </w:r>
      <w:r w:rsidR="00115382" w:rsidRPr="00115382">
        <w:rPr>
          <w:rFonts w:ascii="Verdana" w:hAnsi="Verdana" w:cs="Arial"/>
          <w:sz w:val="24"/>
          <w:szCs w:val="24"/>
        </w:rPr>
        <w:t>.</w:t>
      </w:r>
    </w:p>
    <w:p w:rsidR="004637AD" w:rsidRDefault="004637AD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F202A2" w:rsidRDefault="00F202A2" w:rsidP="00210768">
      <w:pPr>
        <w:spacing w:after="0" w:line="240" w:lineRule="auto"/>
        <w:ind w:left="284" w:hanging="284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* </w:t>
      </w:r>
      <w:r>
        <w:rPr>
          <w:rFonts w:ascii="Verdana" w:hAnsi="Verdana" w:cs="Arial"/>
          <w:sz w:val="24"/>
          <w:szCs w:val="24"/>
        </w:rPr>
        <w:tab/>
        <w:t>iSightCornwall</w:t>
      </w:r>
      <w:r w:rsidRPr="00F202A2">
        <w:rPr>
          <w:rFonts w:ascii="Verdana" w:hAnsi="Verdana" w:cs="Arial"/>
          <w:sz w:val="24"/>
          <w:szCs w:val="24"/>
        </w:rPr>
        <w:t xml:space="preserve"> can be fined £2,500 every day </w:t>
      </w:r>
      <w:r>
        <w:rPr>
          <w:rFonts w:ascii="Verdana" w:hAnsi="Verdana" w:cs="Arial"/>
          <w:sz w:val="24"/>
          <w:szCs w:val="24"/>
        </w:rPr>
        <w:t>we</w:t>
      </w:r>
      <w:r w:rsidRPr="00F202A2">
        <w:rPr>
          <w:rFonts w:ascii="Verdana" w:hAnsi="Verdana" w:cs="Arial"/>
          <w:sz w:val="24"/>
          <w:szCs w:val="24"/>
        </w:rPr>
        <w:t xml:space="preserve"> are not properly insured.</w:t>
      </w:r>
    </w:p>
    <w:p w:rsidR="00585312" w:rsidRDefault="00585312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F202A2" w:rsidRPr="00585312" w:rsidRDefault="00F202A2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F202A2" w:rsidRPr="00F202A2" w:rsidRDefault="00F202A2" w:rsidP="0021076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F202A2">
        <w:rPr>
          <w:rFonts w:ascii="Verdana" w:hAnsi="Verdana" w:cs="Arial"/>
          <w:b/>
          <w:sz w:val="24"/>
          <w:szCs w:val="24"/>
        </w:rPr>
        <w:t>Public Liability Insurance Policy for Club attendees</w:t>
      </w:r>
    </w:p>
    <w:p w:rsidR="00F202A2" w:rsidRDefault="00F202A2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It is the responsibility of Club organisers to ensure that </w:t>
      </w:r>
      <w:r w:rsidR="006D1C06" w:rsidRPr="00585312">
        <w:rPr>
          <w:rFonts w:ascii="Verdana" w:hAnsi="Verdana" w:cs="Arial"/>
          <w:sz w:val="24"/>
          <w:szCs w:val="24"/>
        </w:rPr>
        <w:t>Public Liability Insurance covers attendees of the Club</w:t>
      </w:r>
      <w:r>
        <w:rPr>
          <w:rFonts w:ascii="Verdana" w:hAnsi="Verdana" w:cs="Arial"/>
          <w:sz w:val="24"/>
          <w:szCs w:val="24"/>
        </w:rPr>
        <w:t>.</w:t>
      </w:r>
    </w:p>
    <w:p w:rsidR="00F202A2" w:rsidRDefault="00F202A2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210768" w:rsidRDefault="00EC6A5C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301398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2D5822A" wp14:editId="03EF7880">
            <wp:simplePos x="0" y="0"/>
            <wp:positionH relativeFrom="page">
              <wp:posOffset>-9525</wp:posOffset>
            </wp:positionH>
            <wp:positionV relativeFrom="page">
              <wp:posOffset>9666605</wp:posOffset>
            </wp:positionV>
            <wp:extent cx="7559040" cy="1026795"/>
            <wp:effectExtent l="0" t="0" r="381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botto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67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2A2">
        <w:rPr>
          <w:rFonts w:ascii="Verdana" w:hAnsi="Verdana" w:cs="Arial"/>
          <w:sz w:val="24"/>
          <w:szCs w:val="24"/>
        </w:rPr>
        <w:t xml:space="preserve">iSightCornwall provides free </w:t>
      </w:r>
      <w:r>
        <w:rPr>
          <w:rFonts w:ascii="Verdana" w:hAnsi="Verdana" w:cs="Arial"/>
          <w:sz w:val="24"/>
          <w:szCs w:val="24"/>
        </w:rPr>
        <w:t>P</w:t>
      </w:r>
      <w:r w:rsidR="00F202A2">
        <w:rPr>
          <w:rFonts w:ascii="Verdana" w:hAnsi="Verdana" w:cs="Arial"/>
          <w:sz w:val="24"/>
          <w:szCs w:val="24"/>
        </w:rPr>
        <w:t xml:space="preserve">ublic </w:t>
      </w:r>
      <w:r>
        <w:rPr>
          <w:rFonts w:ascii="Verdana" w:hAnsi="Verdana" w:cs="Arial"/>
          <w:sz w:val="24"/>
          <w:szCs w:val="24"/>
        </w:rPr>
        <w:t>Li</w:t>
      </w:r>
      <w:r w:rsidR="00F202A2">
        <w:rPr>
          <w:rFonts w:ascii="Verdana" w:hAnsi="Verdana" w:cs="Arial"/>
          <w:sz w:val="24"/>
          <w:szCs w:val="24"/>
        </w:rPr>
        <w:t>ability</w:t>
      </w:r>
      <w:r>
        <w:rPr>
          <w:rFonts w:ascii="Verdana" w:hAnsi="Verdana" w:cs="Arial"/>
          <w:sz w:val="24"/>
          <w:szCs w:val="24"/>
        </w:rPr>
        <w:t xml:space="preserve"> Insurance</w:t>
      </w:r>
      <w:r w:rsidR="00F202A2">
        <w:rPr>
          <w:rFonts w:ascii="Verdana" w:hAnsi="Verdana" w:cs="Arial"/>
          <w:sz w:val="24"/>
          <w:szCs w:val="24"/>
        </w:rPr>
        <w:t xml:space="preserve"> as part of its </w:t>
      </w:r>
      <w:r w:rsidR="00210768">
        <w:rPr>
          <w:rFonts w:ascii="Verdana" w:hAnsi="Verdana" w:cs="Arial"/>
          <w:sz w:val="24"/>
          <w:szCs w:val="24"/>
        </w:rPr>
        <w:t xml:space="preserve">Charity Membership scheme. Affiliated </w:t>
      </w:r>
      <w:r w:rsidR="006D1C06" w:rsidRPr="00585312">
        <w:rPr>
          <w:rFonts w:ascii="Verdana" w:hAnsi="Verdana" w:cs="Arial"/>
          <w:sz w:val="24"/>
          <w:szCs w:val="24"/>
        </w:rPr>
        <w:t>Clubs that do not follow this guideline</w:t>
      </w:r>
      <w:r w:rsidR="00210768" w:rsidRPr="00585312">
        <w:rPr>
          <w:rFonts w:ascii="Verdana" w:hAnsi="Verdana" w:cs="Arial"/>
          <w:sz w:val="24"/>
          <w:szCs w:val="24"/>
        </w:rPr>
        <w:t xml:space="preserve"> </w:t>
      </w:r>
      <w:r w:rsidR="00210768">
        <w:rPr>
          <w:rFonts w:ascii="Verdana" w:hAnsi="Verdana" w:cs="Arial"/>
          <w:sz w:val="24"/>
          <w:szCs w:val="24"/>
        </w:rPr>
        <w:t>must</w:t>
      </w:r>
      <w:r w:rsidR="00210768" w:rsidRPr="00585312">
        <w:rPr>
          <w:rFonts w:ascii="Verdana" w:hAnsi="Verdana" w:cs="Arial"/>
          <w:sz w:val="24"/>
          <w:szCs w:val="24"/>
        </w:rPr>
        <w:t xml:space="preserve"> </w:t>
      </w:r>
      <w:r w:rsidR="00210768">
        <w:rPr>
          <w:rFonts w:ascii="Verdana" w:hAnsi="Verdana" w:cs="Arial"/>
          <w:sz w:val="24"/>
          <w:szCs w:val="24"/>
        </w:rPr>
        <w:t>provide</w:t>
      </w:r>
      <w:r w:rsidR="00210768" w:rsidRPr="00585312">
        <w:rPr>
          <w:rFonts w:ascii="Verdana" w:hAnsi="Verdana" w:cs="Arial"/>
          <w:sz w:val="24"/>
          <w:szCs w:val="24"/>
        </w:rPr>
        <w:t xml:space="preserve"> </w:t>
      </w:r>
      <w:r w:rsidR="00210768">
        <w:rPr>
          <w:rFonts w:ascii="Verdana" w:hAnsi="Verdana" w:cs="Arial"/>
          <w:sz w:val="24"/>
          <w:szCs w:val="24"/>
        </w:rPr>
        <w:t xml:space="preserve">separate </w:t>
      </w:r>
      <w:r w:rsidR="00210768" w:rsidRPr="00585312">
        <w:rPr>
          <w:rFonts w:ascii="Verdana" w:hAnsi="Verdana" w:cs="Arial"/>
          <w:sz w:val="24"/>
          <w:szCs w:val="24"/>
        </w:rPr>
        <w:t>insurance</w:t>
      </w:r>
      <w:r w:rsidR="00210768">
        <w:rPr>
          <w:rFonts w:ascii="Verdana" w:hAnsi="Verdana" w:cs="Arial"/>
          <w:sz w:val="24"/>
          <w:szCs w:val="24"/>
        </w:rPr>
        <w:t xml:space="preserve"> and provide iSightCornwall with a copy of the Insurance Policy.</w:t>
      </w:r>
    </w:p>
    <w:p w:rsidR="00210768" w:rsidRDefault="00210768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210768" w:rsidRDefault="00210768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210768" w:rsidRDefault="00210768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210768" w:rsidRDefault="00210768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210768" w:rsidRDefault="00210768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210768" w:rsidRDefault="00210768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210768" w:rsidRDefault="00210768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210768" w:rsidRDefault="003F0471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60C4530" wp14:editId="1FC6E50F">
            <wp:simplePos x="0" y="0"/>
            <wp:positionH relativeFrom="page">
              <wp:posOffset>17780</wp:posOffset>
            </wp:positionH>
            <wp:positionV relativeFrom="page">
              <wp:posOffset>-19050</wp:posOffset>
            </wp:positionV>
            <wp:extent cx="7546975" cy="12496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to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0768" w:rsidRDefault="00210768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210768" w:rsidRDefault="00210768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210768" w:rsidRDefault="00210768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210768" w:rsidRDefault="00210768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210768" w:rsidRDefault="00210768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210768" w:rsidRDefault="00210768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3F0471" w:rsidRDefault="003F0471" w:rsidP="0021076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3F0471" w:rsidRDefault="003F0471" w:rsidP="0021076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CC2645" w:rsidRDefault="00CC2645" w:rsidP="0021076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585312" w:rsidRPr="00210768" w:rsidRDefault="00C2092A" w:rsidP="0021076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Transport Grant</w:t>
      </w:r>
    </w:p>
    <w:p w:rsidR="00585312" w:rsidRPr="00585312" w:rsidRDefault="00585312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585312">
        <w:rPr>
          <w:rFonts w:ascii="Verdana" w:hAnsi="Verdana" w:cs="Arial"/>
          <w:sz w:val="24"/>
          <w:szCs w:val="24"/>
        </w:rPr>
        <w:t xml:space="preserve">Affiliated </w:t>
      </w:r>
      <w:r w:rsidR="00C2092A">
        <w:rPr>
          <w:rFonts w:ascii="Verdana" w:hAnsi="Verdana" w:cs="Arial"/>
          <w:sz w:val="24"/>
          <w:szCs w:val="24"/>
        </w:rPr>
        <w:t>C</w:t>
      </w:r>
      <w:r w:rsidRPr="00585312">
        <w:rPr>
          <w:rFonts w:ascii="Verdana" w:hAnsi="Verdana" w:cs="Arial"/>
          <w:sz w:val="24"/>
          <w:szCs w:val="24"/>
        </w:rPr>
        <w:t xml:space="preserve">lubs </w:t>
      </w:r>
      <w:r w:rsidR="00C2092A">
        <w:rPr>
          <w:rFonts w:ascii="Verdana" w:hAnsi="Verdana" w:cs="Arial"/>
          <w:sz w:val="24"/>
          <w:szCs w:val="24"/>
        </w:rPr>
        <w:t>may</w:t>
      </w:r>
      <w:r w:rsidR="00EC6A5C">
        <w:rPr>
          <w:rFonts w:ascii="Verdana" w:hAnsi="Verdana" w:cs="Arial"/>
          <w:sz w:val="24"/>
          <w:szCs w:val="24"/>
        </w:rPr>
        <w:t xml:space="preserve"> apply </w:t>
      </w:r>
      <w:r w:rsidR="00C2092A">
        <w:rPr>
          <w:rFonts w:ascii="Verdana" w:hAnsi="Verdana" w:cs="Arial"/>
          <w:sz w:val="24"/>
          <w:szCs w:val="24"/>
        </w:rPr>
        <w:t xml:space="preserve">for </w:t>
      </w:r>
      <w:r w:rsidRPr="00585312">
        <w:rPr>
          <w:rFonts w:ascii="Verdana" w:hAnsi="Verdana" w:cs="Arial"/>
          <w:sz w:val="24"/>
          <w:szCs w:val="24"/>
        </w:rPr>
        <w:t xml:space="preserve">a </w:t>
      </w:r>
      <w:r w:rsidR="00EC6A5C">
        <w:rPr>
          <w:rFonts w:ascii="Verdana" w:hAnsi="Verdana" w:cs="Arial"/>
          <w:sz w:val="24"/>
          <w:szCs w:val="24"/>
        </w:rPr>
        <w:t xml:space="preserve">grant to help </w:t>
      </w:r>
      <w:r w:rsidR="00C2092A">
        <w:rPr>
          <w:rFonts w:ascii="Verdana" w:hAnsi="Verdana" w:cs="Arial"/>
          <w:sz w:val="24"/>
          <w:szCs w:val="24"/>
        </w:rPr>
        <w:t>subsidise transport</w:t>
      </w:r>
      <w:r w:rsidR="00EC6A5C">
        <w:rPr>
          <w:rFonts w:ascii="Verdana" w:hAnsi="Verdana" w:cs="Arial"/>
          <w:sz w:val="24"/>
          <w:szCs w:val="24"/>
        </w:rPr>
        <w:t xml:space="preserve"> costs, in line with our Transport Policy. </w:t>
      </w:r>
      <w:r w:rsidR="00C2092A" w:rsidRPr="00585312">
        <w:rPr>
          <w:rFonts w:ascii="Verdana" w:hAnsi="Verdana" w:cs="Arial"/>
          <w:sz w:val="24"/>
          <w:szCs w:val="24"/>
        </w:rPr>
        <w:t xml:space="preserve">Affiliated </w:t>
      </w:r>
      <w:r w:rsidR="00C2092A">
        <w:rPr>
          <w:rFonts w:ascii="Verdana" w:hAnsi="Verdana" w:cs="Arial"/>
          <w:sz w:val="24"/>
          <w:szCs w:val="24"/>
        </w:rPr>
        <w:t>C</w:t>
      </w:r>
      <w:r w:rsidR="00C2092A" w:rsidRPr="00585312">
        <w:rPr>
          <w:rFonts w:ascii="Verdana" w:hAnsi="Verdana" w:cs="Arial"/>
          <w:sz w:val="24"/>
          <w:szCs w:val="24"/>
        </w:rPr>
        <w:t>lubs</w:t>
      </w:r>
      <w:r w:rsidR="00EC6A5C" w:rsidRPr="00585312">
        <w:rPr>
          <w:rFonts w:ascii="Verdana" w:hAnsi="Verdana" w:cs="Arial"/>
          <w:sz w:val="24"/>
          <w:szCs w:val="24"/>
        </w:rPr>
        <w:t xml:space="preserve"> </w:t>
      </w:r>
      <w:r w:rsidR="00C2092A">
        <w:rPr>
          <w:rFonts w:ascii="Verdana" w:hAnsi="Verdana" w:cs="Arial"/>
          <w:sz w:val="24"/>
          <w:szCs w:val="24"/>
        </w:rPr>
        <w:t>are</w:t>
      </w:r>
      <w:r w:rsidR="00EC6A5C" w:rsidRPr="00585312">
        <w:rPr>
          <w:rFonts w:ascii="Verdana" w:hAnsi="Verdana" w:cs="Arial"/>
          <w:sz w:val="24"/>
          <w:szCs w:val="24"/>
        </w:rPr>
        <w:t xml:space="preserve"> responsible for administering</w:t>
      </w:r>
      <w:r w:rsidR="00C2092A">
        <w:rPr>
          <w:rFonts w:ascii="Verdana" w:hAnsi="Verdana" w:cs="Arial"/>
          <w:sz w:val="24"/>
          <w:szCs w:val="24"/>
        </w:rPr>
        <w:t xml:space="preserve"> the grant</w:t>
      </w:r>
      <w:r w:rsidR="00EC6A5C" w:rsidRPr="00585312">
        <w:rPr>
          <w:rFonts w:ascii="Verdana" w:hAnsi="Verdana" w:cs="Arial"/>
          <w:sz w:val="24"/>
          <w:szCs w:val="24"/>
        </w:rPr>
        <w:t xml:space="preserve"> to cover </w:t>
      </w:r>
      <w:r w:rsidR="00C2092A">
        <w:rPr>
          <w:rFonts w:ascii="Verdana" w:hAnsi="Verdana" w:cs="Arial"/>
          <w:sz w:val="24"/>
          <w:szCs w:val="24"/>
        </w:rPr>
        <w:t>V</w:t>
      </w:r>
      <w:r w:rsidR="00EC6A5C" w:rsidRPr="00585312">
        <w:rPr>
          <w:rFonts w:ascii="Verdana" w:hAnsi="Verdana" w:cs="Arial"/>
          <w:sz w:val="24"/>
          <w:szCs w:val="24"/>
        </w:rPr>
        <w:t xml:space="preserve">olunteer driver mileage costs </w:t>
      </w:r>
      <w:r w:rsidR="00C2092A">
        <w:rPr>
          <w:rFonts w:ascii="Verdana" w:hAnsi="Verdana" w:cs="Arial"/>
          <w:sz w:val="24"/>
          <w:szCs w:val="24"/>
        </w:rPr>
        <w:t xml:space="preserve">for journeys to and from club activities. </w:t>
      </w:r>
      <w:r w:rsidRPr="00585312">
        <w:rPr>
          <w:rFonts w:ascii="Verdana" w:hAnsi="Verdana" w:cs="Arial"/>
          <w:sz w:val="24"/>
          <w:szCs w:val="24"/>
        </w:rPr>
        <w:t xml:space="preserve">Applications for grants are made on an annual basis. </w:t>
      </w:r>
      <w:r w:rsidR="00F63A5D">
        <w:rPr>
          <w:rFonts w:ascii="Verdana" w:hAnsi="Verdana" w:cs="Arial"/>
          <w:sz w:val="24"/>
          <w:szCs w:val="24"/>
        </w:rPr>
        <w:t>The Transport Grant is a discretionary grant agreed annually by the Board of Trustees.</w:t>
      </w:r>
    </w:p>
    <w:p w:rsidR="00585312" w:rsidRDefault="00585312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C2092A" w:rsidRPr="00C2092A" w:rsidRDefault="00C2092A" w:rsidP="00210768">
      <w:pPr>
        <w:tabs>
          <w:tab w:val="left" w:pos="284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C2092A">
        <w:rPr>
          <w:rFonts w:ascii="Verdana" w:hAnsi="Verdana" w:cs="Arial"/>
          <w:sz w:val="24"/>
          <w:szCs w:val="24"/>
        </w:rPr>
        <w:t>*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ab/>
        <w:t>Attendees that are not a Member</w:t>
      </w:r>
      <w:r w:rsidRPr="00C2092A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of iSightCornwall </w:t>
      </w:r>
      <w:r w:rsidRPr="00C2092A">
        <w:rPr>
          <w:rFonts w:ascii="Verdana" w:hAnsi="Verdana" w:cs="Arial"/>
          <w:sz w:val="24"/>
          <w:szCs w:val="24"/>
        </w:rPr>
        <w:t xml:space="preserve">will not be able to take advantage of </w:t>
      </w:r>
      <w:r w:rsidR="004637AD">
        <w:rPr>
          <w:rFonts w:ascii="Verdana" w:hAnsi="Verdana" w:cs="Arial"/>
          <w:sz w:val="24"/>
          <w:szCs w:val="24"/>
        </w:rPr>
        <w:t xml:space="preserve">the </w:t>
      </w:r>
      <w:r w:rsidR="005775DC">
        <w:rPr>
          <w:rFonts w:ascii="Verdana" w:hAnsi="Verdana" w:cs="Arial"/>
          <w:sz w:val="24"/>
          <w:szCs w:val="24"/>
        </w:rPr>
        <w:t>T</w:t>
      </w:r>
      <w:r w:rsidRPr="00C2092A">
        <w:rPr>
          <w:rFonts w:ascii="Verdana" w:hAnsi="Verdana" w:cs="Arial"/>
          <w:sz w:val="24"/>
          <w:szCs w:val="24"/>
        </w:rPr>
        <w:t>ransport</w:t>
      </w:r>
      <w:r w:rsidR="004637AD">
        <w:rPr>
          <w:rFonts w:ascii="Verdana" w:hAnsi="Verdana" w:cs="Arial"/>
          <w:sz w:val="24"/>
          <w:szCs w:val="24"/>
        </w:rPr>
        <w:t xml:space="preserve"> </w:t>
      </w:r>
      <w:r w:rsidR="005775DC">
        <w:rPr>
          <w:rFonts w:ascii="Verdana" w:hAnsi="Verdana" w:cs="Arial"/>
          <w:sz w:val="24"/>
          <w:szCs w:val="24"/>
        </w:rPr>
        <w:t>Grant</w:t>
      </w:r>
      <w:bookmarkStart w:id="0" w:name="_GoBack"/>
      <w:bookmarkEnd w:id="0"/>
      <w:r w:rsidR="004637AD">
        <w:rPr>
          <w:rFonts w:ascii="Verdana" w:hAnsi="Verdana" w:cs="Arial"/>
          <w:sz w:val="24"/>
          <w:szCs w:val="24"/>
        </w:rPr>
        <w:t>.</w:t>
      </w:r>
    </w:p>
    <w:p w:rsidR="00C2092A" w:rsidRPr="00585312" w:rsidRDefault="00C2092A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301398" w:rsidRPr="00301398" w:rsidRDefault="00301398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301398" w:rsidRPr="004637AD" w:rsidRDefault="00301398" w:rsidP="0021076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4637AD">
        <w:rPr>
          <w:rFonts w:ascii="Verdana" w:hAnsi="Verdana" w:cs="Arial"/>
          <w:b/>
          <w:sz w:val="24"/>
          <w:szCs w:val="24"/>
        </w:rPr>
        <w:t xml:space="preserve">Affiliated Club </w:t>
      </w:r>
      <w:r w:rsidR="008A45ED">
        <w:rPr>
          <w:rFonts w:ascii="Verdana" w:hAnsi="Verdana" w:cs="Arial"/>
          <w:b/>
          <w:sz w:val="24"/>
          <w:szCs w:val="24"/>
        </w:rPr>
        <w:t>organisers</w:t>
      </w:r>
      <w:r w:rsidRPr="004637AD">
        <w:rPr>
          <w:rFonts w:ascii="Verdana" w:hAnsi="Verdana" w:cs="Arial"/>
          <w:b/>
          <w:sz w:val="24"/>
          <w:szCs w:val="24"/>
        </w:rPr>
        <w:t xml:space="preserve"> will</w:t>
      </w:r>
      <w:r w:rsidR="002F18F5" w:rsidRPr="004637AD">
        <w:rPr>
          <w:rFonts w:ascii="Verdana" w:hAnsi="Verdana" w:cs="Arial"/>
          <w:b/>
          <w:sz w:val="24"/>
          <w:szCs w:val="24"/>
        </w:rPr>
        <w:t>:</w:t>
      </w:r>
    </w:p>
    <w:p w:rsidR="004637AD" w:rsidRDefault="002F18F5" w:rsidP="0021076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Ensure adequate Public Liability Insurance is pro</w:t>
      </w:r>
      <w:r w:rsidR="004637AD">
        <w:rPr>
          <w:rFonts w:ascii="Verdana" w:hAnsi="Verdana" w:cs="Arial"/>
          <w:sz w:val="24"/>
          <w:szCs w:val="24"/>
        </w:rPr>
        <w:t>vided – either via iSightCornwall or arranged separately</w:t>
      </w:r>
    </w:p>
    <w:p w:rsidR="005634B1" w:rsidRPr="002431DA" w:rsidRDefault="005634B1" w:rsidP="005634B1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Keep iSight</w:t>
      </w:r>
      <w:r w:rsidRPr="00301398">
        <w:rPr>
          <w:rFonts w:ascii="Verdana" w:hAnsi="Verdana" w:cs="Arial"/>
          <w:sz w:val="24"/>
          <w:szCs w:val="24"/>
        </w:rPr>
        <w:t xml:space="preserve">Cornwall informed of any changes </w:t>
      </w:r>
      <w:r>
        <w:rPr>
          <w:rFonts w:ascii="Verdana" w:hAnsi="Verdana" w:cs="Arial"/>
          <w:sz w:val="24"/>
          <w:szCs w:val="24"/>
        </w:rPr>
        <w:t xml:space="preserve">to Volunteer helpers </w:t>
      </w:r>
      <w:r w:rsidRPr="002431DA">
        <w:rPr>
          <w:rFonts w:ascii="Verdana" w:hAnsi="Verdana" w:cs="Arial"/>
          <w:sz w:val="24"/>
          <w:szCs w:val="24"/>
        </w:rPr>
        <w:t>or drivers</w:t>
      </w:r>
    </w:p>
    <w:p w:rsidR="004637AD" w:rsidRPr="002431DA" w:rsidRDefault="008A45ED" w:rsidP="0021076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2431DA">
        <w:rPr>
          <w:rFonts w:ascii="Verdana" w:hAnsi="Verdana" w:cs="Arial"/>
          <w:sz w:val="24"/>
          <w:szCs w:val="24"/>
        </w:rPr>
        <w:t>Inform</w:t>
      </w:r>
      <w:r w:rsidR="004637AD" w:rsidRPr="002431DA">
        <w:rPr>
          <w:rFonts w:ascii="Verdana" w:hAnsi="Verdana" w:cs="Arial"/>
          <w:sz w:val="24"/>
          <w:szCs w:val="24"/>
        </w:rPr>
        <w:t xml:space="preserve"> </w:t>
      </w:r>
      <w:r w:rsidR="00A40319" w:rsidRPr="002431DA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BA6CF12" wp14:editId="7962CF42">
            <wp:simplePos x="0" y="0"/>
            <wp:positionH relativeFrom="page">
              <wp:posOffset>-9525</wp:posOffset>
            </wp:positionH>
            <wp:positionV relativeFrom="page">
              <wp:posOffset>9666605</wp:posOffset>
            </wp:positionV>
            <wp:extent cx="7559292" cy="1027210"/>
            <wp:effectExtent l="0" t="0" r="381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botto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92" cy="10272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8F5" w:rsidRPr="002431DA">
        <w:rPr>
          <w:rFonts w:ascii="Verdana" w:hAnsi="Verdana" w:cs="Arial"/>
          <w:sz w:val="24"/>
          <w:szCs w:val="24"/>
        </w:rPr>
        <w:t>iSightCornwall</w:t>
      </w:r>
      <w:r w:rsidR="004637AD" w:rsidRPr="002431DA">
        <w:rPr>
          <w:rFonts w:ascii="Verdana" w:hAnsi="Verdana" w:cs="Arial"/>
          <w:sz w:val="24"/>
          <w:szCs w:val="24"/>
        </w:rPr>
        <w:t>, on a 6 monthly basis,</w:t>
      </w:r>
      <w:r w:rsidR="002F18F5" w:rsidRPr="002431DA">
        <w:rPr>
          <w:rFonts w:ascii="Verdana" w:hAnsi="Verdana" w:cs="Arial"/>
          <w:sz w:val="24"/>
          <w:szCs w:val="24"/>
        </w:rPr>
        <w:t xml:space="preserve"> </w:t>
      </w:r>
      <w:r w:rsidR="004637AD" w:rsidRPr="002431DA">
        <w:rPr>
          <w:rFonts w:ascii="Verdana" w:hAnsi="Verdana" w:cs="Arial"/>
          <w:sz w:val="24"/>
          <w:szCs w:val="24"/>
        </w:rPr>
        <w:t xml:space="preserve">of the names of club attendees </w:t>
      </w:r>
    </w:p>
    <w:p w:rsidR="002431DA" w:rsidRPr="002431DA" w:rsidRDefault="002431DA" w:rsidP="002431DA">
      <w:pPr>
        <w:pStyle w:val="ListParagraph"/>
        <w:spacing w:after="0" w:line="240" w:lineRule="auto"/>
        <w:rPr>
          <w:rFonts w:ascii="Verdana" w:hAnsi="Verdana" w:cs="Arial"/>
          <w:sz w:val="24"/>
          <w:szCs w:val="24"/>
        </w:rPr>
      </w:pPr>
    </w:p>
    <w:p w:rsidR="00301398" w:rsidRPr="002431DA" w:rsidRDefault="00301398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2431DA" w:rsidRPr="002431DA" w:rsidRDefault="002431DA" w:rsidP="00210768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2431DA">
        <w:rPr>
          <w:rFonts w:ascii="Verdana" w:hAnsi="Verdana" w:cs="Arial"/>
          <w:sz w:val="24"/>
          <w:szCs w:val="24"/>
        </w:rPr>
        <w:t>12 December 2016</w:t>
      </w:r>
    </w:p>
    <w:sectPr w:rsidR="002431DA" w:rsidRPr="002431DA" w:rsidSect="00ED1157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23" w:rsidRDefault="001B3923" w:rsidP="001B3923">
      <w:pPr>
        <w:spacing w:after="0" w:line="240" w:lineRule="auto"/>
      </w:pPr>
      <w:r>
        <w:separator/>
      </w:r>
    </w:p>
  </w:endnote>
  <w:endnote w:type="continuationSeparator" w:id="0">
    <w:p w:rsidR="001B3923" w:rsidRDefault="001B3923" w:rsidP="001B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23" w:rsidRDefault="001B3923" w:rsidP="001B3923">
      <w:pPr>
        <w:spacing w:after="0" w:line="240" w:lineRule="auto"/>
      </w:pPr>
      <w:r>
        <w:separator/>
      </w:r>
    </w:p>
  </w:footnote>
  <w:footnote w:type="continuationSeparator" w:id="0">
    <w:p w:rsidR="001B3923" w:rsidRDefault="001B3923" w:rsidP="001B3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57C"/>
    <w:multiLevelType w:val="hybridMultilevel"/>
    <w:tmpl w:val="4BF08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23"/>
    <w:rsid w:val="00011030"/>
    <w:rsid w:val="00023C83"/>
    <w:rsid w:val="00027B12"/>
    <w:rsid w:val="000344CA"/>
    <w:rsid w:val="00034999"/>
    <w:rsid w:val="000471DA"/>
    <w:rsid w:val="00057C69"/>
    <w:rsid w:val="000775A3"/>
    <w:rsid w:val="00084A41"/>
    <w:rsid w:val="000864CC"/>
    <w:rsid w:val="00090B81"/>
    <w:rsid w:val="0009108F"/>
    <w:rsid w:val="000923A0"/>
    <w:rsid w:val="0009312C"/>
    <w:rsid w:val="000A0399"/>
    <w:rsid w:val="000A6ADE"/>
    <w:rsid w:val="000B2283"/>
    <w:rsid w:val="000B7DBC"/>
    <w:rsid w:val="000C5A3A"/>
    <w:rsid w:val="000C60A1"/>
    <w:rsid w:val="000C6A83"/>
    <w:rsid w:val="000D094D"/>
    <w:rsid w:val="000D1194"/>
    <w:rsid w:val="000D3401"/>
    <w:rsid w:val="000D4130"/>
    <w:rsid w:val="000F229D"/>
    <w:rsid w:val="000F5B39"/>
    <w:rsid w:val="00105878"/>
    <w:rsid w:val="001115EC"/>
    <w:rsid w:val="00115382"/>
    <w:rsid w:val="00116531"/>
    <w:rsid w:val="00116D0F"/>
    <w:rsid w:val="00122F04"/>
    <w:rsid w:val="00131900"/>
    <w:rsid w:val="00144BAC"/>
    <w:rsid w:val="00145175"/>
    <w:rsid w:val="001506F4"/>
    <w:rsid w:val="00152C45"/>
    <w:rsid w:val="0016164B"/>
    <w:rsid w:val="001649AD"/>
    <w:rsid w:val="001670FA"/>
    <w:rsid w:val="00175CB9"/>
    <w:rsid w:val="00177E3A"/>
    <w:rsid w:val="001A78E1"/>
    <w:rsid w:val="001B3923"/>
    <w:rsid w:val="001C543A"/>
    <w:rsid w:val="001C6358"/>
    <w:rsid w:val="001D3ABD"/>
    <w:rsid w:val="001F5AD5"/>
    <w:rsid w:val="00210768"/>
    <w:rsid w:val="002228F6"/>
    <w:rsid w:val="002240CD"/>
    <w:rsid w:val="00225CCB"/>
    <w:rsid w:val="00230CB6"/>
    <w:rsid w:val="00235D48"/>
    <w:rsid w:val="002431DA"/>
    <w:rsid w:val="002745A0"/>
    <w:rsid w:val="00280F68"/>
    <w:rsid w:val="00284CCD"/>
    <w:rsid w:val="0029467A"/>
    <w:rsid w:val="002953CB"/>
    <w:rsid w:val="002A14A0"/>
    <w:rsid w:val="002B206F"/>
    <w:rsid w:val="002C0792"/>
    <w:rsid w:val="002D326C"/>
    <w:rsid w:val="002D47B7"/>
    <w:rsid w:val="002D7D8A"/>
    <w:rsid w:val="002E479B"/>
    <w:rsid w:val="002E4947"/>
    <w:rsid w:val="002F18F5"/>
    <w:rsid w:val="002F406D"/>
    <w:rsid w:val="00301398"/>
    <w:rsid w:val="00310E68"/>
    <w:rsid w:val="00325ED0"/>
    <w:rsid w:val="00331C17"/>
    <w:rsid w:val="00343F94"/>
    <w:rsid w:val="0035169A"/>
    <w:rsid w:val="00354D9D"/>
    <w:rsid w:val="00356333"/>
    <w:rsid w:val="003577F6"/>
    <w:rsid w:val="00382E9D"/>
    <w:rsid w:val="003A3485"/>
    <w:rsid w:val="003B2B6E"/>
    <w:rsid w:val="003C1AF4"/>
    <w:rsid w:val="003D21BC"/>
    <w:rsid w:val="003D3846"/>
    <w:rsid w:val="003D70A5"/>
    <w:rsid w:val="003E1053"/>
    <w:rsid w:val="003F0471"/>
    <w:rsid w:val="003F33B0"/>
    <w:rsid w:val="003F6D31"/>
    <w:rsid w:val="003F767C"/>
    <w:rsid w:val="00402F28"/>
    <w:rsid w:val="00407E4C"/>
    <w:rsid w:val="00423BAB"/>
    <w:rsid w:val="00434B7D"/>
    <w:rsid w:val="00452ACE"/>
    <w:rsid w:val="00456B83"/>
    <w:rsid w:val="00460B0D"/>
    <w:rsid w:val="00461042"/>
    <w:rsid w:val="00462175"/>
    <w:rsid w:val="004637AD"/>
    <w:rsid w:val="0046520F"/>
    <w:rsid w:val="00473EC7"/>
    <w:rsid w:val="00485D25"/>
    <w:rsid w:val="00486750"/>
    <w:rsid w:val="00493B80"/>
    <w:rsid w:val="00495F60"/>
    <w:rsid w:val="004C31A3"/>
    <w:rsid w:val="004C71D8"/>
    <w:rsid w:val="004F302E"/>
    <w:rsid w:val="004F367D"/>
    <w:rsid w:val="0050524C"/>
    <w:rsid w:val="005071BA"/>
    <w:rsid w:val="00510AE6"/>
    <w:rsid w:val="0052245A"/>
    <w:rsid w:val="00536E28"/>
    <w:rsid w:val="00542E87"/>
    <w:rsid w:val="00545C49"/>
    <w:rsid w:val="00552BC1"/>
    <w:rsid w:val="00554E52"/>
    <w:rsid w:val="00557E30"/>
    <w:rsid w:val="00561E89"/>
    <w:rsid w:val="005634B1"/>
    <w:rsid w:val="005666D7"/>
    <w:rsid w:val="0057423A"/>
    <w:rsid w:val="005775DC"/>
    <w:rsid w:val="00585312"/>
    <w:rsid w:val="0059222A"/>
    <w:rsid w:val="00595449"/>
    <w:rsid w:val="00595931"/>
    <w:rsid w:val="005A11C2"/>
    <w:rsid w:val="005A2A5F"/>
    <w:rsid w:val="005A4181"/>
    <w:rsid w:val="005B4268"/>
    <w:rsid w:val="005B6A23"/>
    <w:rsid w:val="005C3E7D"/>
    <w:rsid w:val="005C7484"/>
    <w:rsid w:val="005E183D"/>
    <w:rsid w:val="005F2C7D"/>
    <w:rsid w:val="005F6EF6"/>
    <w:rsid w:val="005F7089"/>
    <w:rsid w:val="005F741A"/>
    <w:rsid w:val="0060446E"/>
    <w:rsid w:val="0061499D"/>
    <w:rsid w:val="0061519B"/>
    <w:rsid w:val="0061737F"/>
    <w:rsid w:val="0062257F"/>
    <w:rsid w:val="00630903"/>
    <w:rsid w:val="00640319"/>
    <w:rsid w:val="00642AD7"/>
    <w:rsid w:val="006516B9"/>
    <w:rsid w:val="00651E5C"/>
    <w:rsid w:val="00653665"/>
    <w:rsid w:val="00661510"/>
    <w:rsid w:val="00662E87"/>
    <w:rsid w:val="006664D8"/>
    <w:rsid w:val="0066701C"/>
    <w:rsid w:val="00676935"/>
    <w:rsid w:val="00690F07"/>
    <w:rsid w:val="006A1031"/>
    <w:rsid w:val="006A710E"/>
    <w:rsid w:val="006B0751"/>
    <w:rsid w:val="006B1624"/>
    <w:rsid w:val="006B57EC"/>
    <w:rsid w:val="006B7961"/>
    <w:rsid w:val="006C34AA"/>
    <w:rsid w:val="006C6F5E"/>
    <w:rsid w:val="006C7868"/>
    <w:rsid w:val="006D1C06"/>
    <w:rsid w:val="006D24C4"/>
    <w:rsid w:val="006D2791"/>
    <w:rsid w:val="006E1920"/>
    <w:rsid w:val="006E491C"/>
    <w:rsid w:val="006F6FEE"/>
    <w:rsid w:val="00704EA2"/>
    <w:rsid w:val="007141BC"/>
    <w:rsid w:val="00734869"/>
    <w:rsid w:val="00737614"/>
    <w:rsid w:val="00740A57"/>
    <w:rsid w:val="007426C0"/>
    <w:rsid w:val="0074597E"/>
    <w:rsid w:val="00753F95"/>
    <w:rsid w:val="007746A6"/>
    <w:rsid w:val="00774E88"/>
    <w:rsid w:val="0078686D"/>
    <w:rsid w:val="007A1660"/>
    <w:rsid w:val="007A1A80"/>
    <w:rsid w:val="007A7828"/>
    <w:rsid w:val="007B131B"/>
    <w:rsid w:val="007D473E"/>
    <w:rsid w:val="007F5F21"/>
    <w:rsid w:val="00810E08"/>
    <w:rsid w:val="00815F3C"/>
    <w:rsid w:val="00816327"/>
    <w:rsid w:val="008206EE"/>
    <w:rsid w:val="00821B83"/>
    <w:rsid w:val="0082275F"/>
    <w:rsid w:val="0083103B"/>
    <w:rsid w:val="00835A8B"/>
    <w:rsid w:val="00861BD0"/>
    <w:rsid w:val="0086622F"/>
    <w:rsid w:val="008709E7"/>
    <w:rsid w:val="008860EA"/>
    <w:rsid w:val="008914B0"/>
    <w:rsid w:val="00892E46"/>
    <w:rsid w:val="008955FA"/>
    <w:rsid w:val="008A2F9C"/>
    <w:rsid w:val="008A45ED"/>
    <w:rsid w:val="008A5652"/>
    <w:rsid w:val="008A6A09"/>
    <w:rsid w:val="008B1397"/>
    <w:rsid w:val="008B345B"/>
    <w:rsid w:val="008C1128"/>
    <w:rsid w:val="008C646A"/>
    <w:rsid w:val="008D6EA8"/>
    <w:rsid w:val="009228A1"/>
    <w:rsid w:val="00943BDA"/>
    <w:rsid w:val="0094409E"/>
    <w:rsid w:val="009503ED"/>
    <w:rsid w:val="009506BB"/>
    <w:rsid w:val="0095383F"/>
    <w:rsid w:val="00957ECF"/>
    <w:rsid w:val="00962921"/>
    <w:rsid w:val="00966C2C"/>
    <w:rsid w:val="00967CFE"/>
    <w:rsid w:val="00973365"/>
    <w:rsid w:val="00974AF8"/>
    <w:rsid w:val="00981F8F"/>
    <w:rsid w:val="009827CA"/>
    <w:rsid w:val="00995D9C"/>
    <w:rsid w:val="00997E06"/>
    <w:rsid w:val="009A3EC2"/>
    <w:rsid w:val="009B1A21"/>
    <w:rsid w:val="009B7035"/>
    <w:rsid w:val="009C4B43"/>
    <w:rsid w:val="009C5B31"/>
    <w:rsid w:val="009C7702"/>
    <w:rsid w:val="009D2E94"/>
    <w:rsid w:val="009D7965"/>
    <w:rsid w:val="009E2EBC"/>
    <w:rsid w:val="009E7C7B"/>
    <w:rsid w:val="009F1A65"/>
    <w:rsid w:val="00A00B29"/>
    <w:rsid w:val="00A02CB6"/>
    <w:rsid w:val="00A05497"/>
    <w:rsid w:val="00A13993"/>
    <w:rsid w:val="00A14900"/>
    <w:rsid w:val="00A20610"/>
    <w:rsid w:val="00A22FA9"/>
    <w:rsid w:val="00A27804"/>
    <w:rsid w:val="00A357F1"/>
    <w:rsid w:val="00A40319"/>
    <w:rsid w:val="00A40DCC"/>
    <w:rsid w:val="00A579F3"/>
    <w:rsid w:val="00A607AF"/>
    <w:rsid w:val="00A61A58"/>
    <w:rsid w:val="00A64CFA"/>
    <w:rsid w:val="00A74B5A"/>
    <w:rsid w:val="00A77217"/>
    <w:rsid w:val="00A86F23"/>
    <w:rsid w:val="00A90CCF"/>
    <w:rsid w:val="00A92E51"/>
    <w:rsid w:val="00AA5034"/>
    <w:rsid w:val="00AA7C19"/>
    <w:rsid w:val="00AB1BD2"/>
    <w:rsid w:val="00AB35CF"/>
    <w:rsid w:val="00AB6C7C"/>
    <w:rsid w:val="00AD113A"/>
    <w:rsid w:val="00AD21D7"/>
    <w:rsid w:val="00AD49F2"/>
    <w:rsid w:val="00AD591B"/>
    <w:rsid w:val="00AE0CA4"/>
    <w:rsid w:val="00AE5810"/>
    <w:rsid w:val="00AE5912"/>
    <w:rsid w:val="00AE7C4B"/>
    <w:rsid w:val="00AF538D"/>
    <w:rsid w:val="00B012B4"/>
    <w:rsid w:val="00B24A12"/>
    <w:rsid w:val="00B30C57"/>
    <w:rsid w:val="00B32AA8"/>
    <w:rsid w:val="00B362B9"/>
    <w:rsid w:val="00B3759A"/>
    <w:rsid w:val="00B62131"/>
    <w:rsid w:val="00B638B0"/>
    <w:rsid w:val="00B677B1"/>
    <w:rsid w:val="00B71BFF"/>
    <w:rsid w:val="00B74D4C"/>
    <w:rsid w:val="00B75D08"/>
    <w:rsid w:val="00B7643E"/>
    <w:rsid w:val="00B76569"/>
    <w:rsid w:val="00BA05BC"/>
    <w:rsid w:val="00BA3D91"/>
    <w:rsid w:val="00BA44D4"/>
    <w:rsid w:val="00BB098D"/>
    <w:rsid w:val="00BB2C73"/>
    <w:rsid w:val="00BB42B7"/>
    <w:rsid w:val="00BB5862"/>
    <w:rsid w:val="00BC037B"/>
    <w:rsid w:val="00BD13C2"/>
    <w:rsid w:val="00BD216A"/>
    <w:rsid w:val="00BD5025"/>
    <w:rsid w:val="00BE5936"/>
    <w:rsid w:val="00BE5AD3"/>
    <w:rsid w:val="00BF41D4"/>
    <w:rsid w:val="00BF6A5D"/>
    <w:rsid w:val="00C00C88"/>
    <w:rsid w:val="00C017DB"/>
    <w:rsid w:val="00C033CD"/>
    <w:rsid w:val="00C061DC"/>
    <w:rsid w:val="00C206E2"/>
    <w:rsid w:val="00C2092A"/>
    <w:rsid w:val="00C22CEE"/>
    <w:rsid w:val="00C30D6A"/>
    <w:rsid w:val="00C41CBB"/>
    <w:rsid w:val="00C44D5E"/>
    <w:rsid w:val="00C46632"/>
    <w:rsid w:val="00C47A5E"/>
    <w:rsid w:val="00C5252D"/>
    <w:rsid w:val="00C72D17"/>
    <w:rsid w:val="00C977DD"/>
    <w:rsid w:val="00C97C33"/>
    <w:rsid w:val="00CA52F6"/>
    <w:rsid w:val="00CA5536"/>
    <w:rsid w:val="00CA5E2A"/>
    <w:rsid w:val="00CC2645"/>
    <w:rsid w:val="00CD5A31"/>
    <w:rsid w:val="00CF2FF7"/>
    <w:rsid w:val="00CF36B8"/>
    <w:rsid w:val="00D135EB"/>
    <w:rsid w:val="00D16273"/>
    <w:rsid w:val="00D239A8"/>
    <w:rsid w:val="00D35DC8"/>
    <w:rsid w:val="00D41F7D"/>
    <w:rsid w:val="00D43BC8"/>
    <w:rsid w:val="00D44320"/>
    <w:rsid w:val="00D467E4"/>
    <w:rsid w:val="00D50B06"/>
    <w:rsid w:val="00D519A8"/>
    <w:rsid w:val="00D62A8C"/>
    <w:rsid w:val="00D65A90"/>
    <w:rsid w:val="00D669BF"/>
    <w:rsid w:val="00D715AB"/>
    <w:rsid w:val="00D76BAB"/>
    <w:rsid w:val="00D856AE"/>
    <w:rsid w:val="00DA0600"/>
    <w:rsid w:val="00DA0D38"/>
    <w:rsid w:val="00DB0DC7"/>
    <w:rsid w:val="00DB5D2E"/>
    <w:rsid w:val="00DB67A4"/>
    <w:rsid w:val="00DC0819"/>
    <w:rsid w:val="00DD5E74"/>
    <w:rsid w:val="00DE74E4"/>
    <w:rsid w:val="00E022CC"/>
    <w:rsid w:val="00E028E7"/>
    <w:rsid w:val="00E03946"/>
    <w:rsid w:val="00E06EAA"/>
    <w:rsid w:val="00E25624"/>
    <w:rsid w:val="00E25D7F"/>
    <w:rsid w:val="00E32992"/>
    <w:rsid w:val="00E426B1"/>
    <w:rsid w:val="00E427C5"/>
    <w:rsid w:val="00E533C0"/>
    <w:rsid w:val="00E53C9A"/>
    <w:rsid w:val="00E63FB6"/>
    <w:rsid w:val="00E64FF9"/>
    <w:rsid w:val="00E70C48"/>
    <w:rsid w:val="00E75FB5"/>
    <w:rsid w:val="00E766E4"/>
    <w:rsid w:val="00E76FC9"/>
    <w:rsid w:val="00E82CB3"/>
    <w:rsid w:val="00E91D8A"/>
    <w:rsid w:val="00E942F2"/>
    <w:rsid w:val="00E95B41"/>
    <w:rsid w:val="00EA51F8"/>
    <w:rsid w:val="00EB11C6"/>
    <w:rsid w:val="00EC174C"/>
    <w:rsid w:val="00EC6A5C"/>
    <w:rsid w:val="00ED1157"/>
    <w:rsid w:val="00EE07B4"/>
    <w:rsid w:val="00EF407E"/>
    <w:rsid w:val="00EF7995"/>
    <w:rsid w:val="00F00C67"/>
    <w:rsid w:val="00F05838"/>
    <w:rsid w:val="00F11C83"/>
    <w:rsid w:val="00F125CB"/>
    <w:rsid w:val="00F13695"/>
    <w:rsid w:val="00F202A2"/>
    <w:rsid w:val="00F20548"/>
    <w:rsid w:val="00F20FD4"/>
    <w:rsid w:val="00F213D4"/>
    <w:rsid w:val="00F25130"/>
    <w:rsid w:val="00F43E5A"/>
    <w:rsid w:val="00F44FB4"/>
    <w:rsid w:val="00F60CC6"/>
    <w:rsid w:val="00F63A5D"/>
    <w:rsid w:val="00F659A3"/>
    <w:rsid w:val="00F72AEE"/>
    <w:rsid w:val="00F7473B"/>
    <w:rsid w:val="00F7645C"/>
    <w:rsid w:val="00FA0CFA"/>
    <w:rsid w:val="00FA1267"/>
    <w:rsid w:val="00FA6178"/>
    <w:rsid w:val="00FA673C"/>
    <w:rsid w:val="00FA70BE"/>
    <w:rsid w:val="00FB0A55"/>
    <w:rsid w:val="00FB3579"/>
    <w:rsid w:val="00FB5083"/>
    <w:rsid w:val="00FC73F2"/>
    <w:rsid w:val="00FD10D5"/>
    <w:rsid w:val="00FD43CF"/>
    <w:rsid w:val="00FD50E2"/>
    <w:rsid w:val="00FE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1B392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B3923"/>
    <w:rPr>
      <w:rFonts w:ascii="Arial" w:eastAsia="Times New Roman" w:hAnsi="Arial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1B3923"/>
    <w:pPr>
      <w:spacing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rsid w:val="001B3923"/>
    <w:rPr>
      <w:rFonts w:ascii="Arial" w:eastAsia="Times New Roman" w:hAnsi="Arial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1B3923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B3923"/>
    <w:rPr>
      <w:rFonts w:ascii="Times New Roman" w:eastAsia="Times New Roman" w:hAnsi="Times New Roman" w:cs="Times New Roman"/>
      <w:sz w:val="3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3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923"/>
  </w:style>
  <w:style w:type="paragraph" w:styleId="Footer">
    <w:name w:val="footer"/>
    <w:basedOn w:val="Normal"/>
    <w:link w:val="FooterChar"/>
    <w:uiPriority w:val="99"/>
    <w:unhideWhenUsed/>
    <w:rsid w:val="001B3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23"/>
  </w:style>
  <w:style w:type="paragraph" w:styleId="BalloonText">
    <w:name w:val="Balloon Text"/>
    <w:basedOn w:val="Normal"/>
    <w:link w:val="BalloonTextChar"/>
    <w:uiPriority w:val="99"/>
    <w:semiHidden/>
    <w:unhideWhenUsed/>
    <w:rsid w:val="001B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1B392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B3923"/>
    <w:rPr>
      <w:rFonts w:ascii="Arial" w:eastAsia="Times New Roman" w:hAnsi="Arial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1B3923"/>
    <w:pPr>
      <w:spacing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rsid w:val="001B3923"/>
    <w:rPr>
      <w:rFonts w:ascii="Arial" w:eastAsia="Times New Roman" w:hAnsi="Arial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1B3923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B3923"/>
    <w:rPr>
      <w:rFonts w:ascii="Times New Roman" w:eastAsia="Times New Roman" w:hAnsi="Times New Roman" w:cs="Times New Roman"/>
      <w:sz w:val="3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3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923"/>
  </w:style>
  <w:style w:type="paragraph" w:styleId="Footer">
    <w:name w:val="footer"/>
    <w:basedOn w:val="Normal"/>
    <w:link w:val="FooterChar"/>
    <w:uiPriority w:val="99"/>
    <w:unhideWhenUsed/>
    <w:rsid w:val="001B3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23"/>
  </w:style>
  <w:style w:type="paragraph" w:styleId="BalloonText">
    <w:name w:val="Balloon Text"/>
    <w:basedOn w:val="Normal"/>
    <w:link w:val="BalloonTextChar"/>
    <w:uiPriority w:val="99"/>
    <w:semiHidden/>
    <w:unhideWhenUsed/>
    <w:rsid w:val="001B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1660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0530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130B-A177-4773-B0D1-F8A9E9F2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Cracknell</dc:creator>
  <cp:lastModifiedBy>Carole Theobald</cp:lastModifiedBy>
  <cp:revision>10</cp:revision>
  <cp:lastPrinted>2016-12-05T10:33:00Z</cp:lastPrinted>
  <dcterms:created xsi:type="dcterms:W3CDTF">2016-12-02T09:53:00Z</dcterms:created>
  <dcterms:modified xsi:type="dcterms:W3CDTF">2016-12-15T11:46:00Z</dcterms:modified>
</cp:coreProperties>
</file>